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384AC41" w:rsidP="0159C3FE" w:rsidRDefault="0384AC41" w14:paraId="595D84CD" w14:textId="76244295">
      <w:pPr>
        <w:rPr>
          <w:b w:val="1"/>
          <w:bCs w:val="1"/>
          <w:sz w:val="28"/>
          <w:szCs w:val="28"/>
        </w:rPr>
      </w:pPr>
      <w:r w:rsidRPr="6F58A3DA" w:rsidR="4F1EEF26">
        <w:rPr>
          <w:b w:val="1"/>
          <w:bCs w:val="1"/>
          <w:sz w:val="28"/>
          <w:szCs w:val="28"/>
        </w:rPr>
        <w:t>Referat af b</w:t>
      </w:r>
      <w:r w:rsidRPr="6F58A3DA" w:rsidR="0384AC41">
        <w:rPr>
          <w:b w:val="1"/>
          <w:bCs w:val="1"/>
          <w:sz w:val="28"/>
          <w:szCs w:val="28"/>
        </w:rPr>
        <w:t xml:space="preserve">estyrelsesmøde d. </w:t>
      </w:r>
      <w:r w:rsidRPr="6F58A3DA" w:rsidR="008A0EAD">
        <w:rPr>
          <w:b w:val="1"/>
          <w:bCs w:val="1"/>
          <w:sz w:val="28"/>
          <w:szCs w:val="28"/>
        </w:rPr>
        <w:t>15/9</w:t>
      </w:r>
      <w:r w:rsidRPr="6F58A3DA" w:rsidR="0384AC41">
        <w:rPr>
          <w:b w:val="1"/>
          <w:bCs w:val="1"/>
          <w:sz w:val="28"/>
          <w:szCs w:val="28"/>
        </w:rPr>
        <w:t xml:space="preserve"> </w:t>
      </w:r>
      <w:r w:rsidRPr="6F58A3DA" w:rsidR="46D4FD7B">
        <w:rPr>
          <w:b w:val="1"/>
          <w:bCs w:val="1"/>
          <w:sz w:val="28"/>
          <w:szCs w:val="28"/>
        </w:rPr>
        <w:t xml:space="preserve">2023 </w:t>
      </w:r>
      <w:r w:rsidRPr="6F58A3DA" w:rsidR="784579C7">
        <w:rPr>
          <w:b w:val="1"/>
          <w:bCs w:val="1"/>
          <w:sz w:val="28"/>
          <w:szCs w:val="28"/>
        </w:rPr>
        <w:t>kl. 10-16</w:t>
      </w:r>
    </w:p>
    <w:p w:rsidR="6F58A3DA" w:rsidRDefault="6F58A3DA" w14:paraId="1BA1F116" w14:textId="4F633BCF"/>
    <w:p w:rsidR="05934837" w:rsidP="05934837" w:rsidRDefault="3C9174D3" w14:paraId="326543AE" w14:textId="7D7E6CB6">
      <w:r w:rsidR="3C9174D3">
        <w:rPr/>
        <w:t xml:space="preserve">Til stede: </w:t>
      </w:r>
      <w:r w:rsidR="3CAEA020">
        <w:rPr/>
        <w:t xml:space="preserve">Jakob Walløe Hansen (mødeleder), </w:t>
      </w:r>
      <w:r w:rsidR="3C9174D3">
        <w:rPr/>
        <w:t xml:space="preserve">Bodil Espersen, Franz </w:t>
      </w:r>
      <w:r w:rsidR="3F9DEDEA">
        <w:rPr/>
        <w:t>H</w:t>
      </w:r>
      <w:r w:rsidR="3C9174D3">
        <w:rPr/>
        <w:t>olmberg</w:t>
      </w:r>
      <w:r w:rsidR="3C9174D3">
        <w:rPr/>
        <w:t xml:space="preserve">, Louise Villumsen, Christine Ditlefsen, </w:t>
      </w:r>
      <w:r w:rsidR="1FAE08D8">
        <w:rPr/>
        <w:t xml:space="preserve">Søren Rafn, </w:t>
      </w:r>
      <w:r w:rsidR="3C9174D3">
        <w:rPr/>
        <w:t>Rikke Mortensen (til kl. 14)</w:t>
      </w:r>
    </w:p>
    <w:p w:rsidR="09CF4A03" w:rsidP="2D2D443B" w:rsidRDefault="09CF4A03" w14:paraId="6C3D2D83" w14:textId="24AC0CE6">
      <w:r w:rsidR="56288386">
        <w:rPr/>
        <w:t>Afbud: Bjarke Birkeland, Maria Mortensen</w:t>
      </w:r>
      <w:r w:rsidR="56288386">
        <w:rPr/>
        <w:t xml:space="preserve"> </w:t>
      </w:r>
    </w:p>
    <w:p w:rsidR="09CF4A03" w:rsidP="2D2D443B" w:rsidRDefault="09CF4A03" w14:paraId="26AC028E" w14:textId="59B287CE">
      <w:r w:rsidR="09CF4A03">
        <w:rPr/>
        <w:t>Fra sekretariatet</w:t>
      </w:r>
      <w:r w:rsidR="32BE3B46">
        <w:rPr/>
        <w:t xml:space="preserve"> deltog</w:t>
      </w:r>
      <w:r w:rsidR="09CF4A03">
        <w:rPr/>
        <w:t xml:space="preserve"> Jakob Simonsen (referent)</w:t>
      </w:r>
    </w:p>
    <w:p w:rsidR="05934837" w:rsidP="05934837" w:rsidRDefault="05934837" w14:paraId="060CBEFE" w14:textId="4B2E421B">
      <w:pPr>
        <w:rPr>
          <w:b/>
          <w:bCs/>
        </w:rPr>
      </w:pPr>
    </w:p>
    <w:p w:rsidR="005F7CDD" w:rsidP="3A4CA5BD" w:rsidRDefault="007C372C" w14:paraId="7C7EA3B4" w14:textId="1A270C33">
      <w:pPr>
        <w:rPr>
          <w:b/>
          <w:bCs/>
        </w:rPr>
      </w:pPr>
      <w:r w:rsidRPr="2D2D443B">
        <w:rPr>
          <w:b/>
          <w:bCs/>
        </w:rPr>
        <w:t xml:space="preserve">Orienteringer </w:t>
      </w:r>
      <w:r w:rsidRPr="2D2D443B" w:rsidR="7F7F281D">
        <w:rPr>
          <w:b/>
          <w:bCs/>
        </w:rPr>
        <w:t>(JW, JS</w:t>
      </w:r>
      <w:r w:rsidRPr="2D2D443B" w:rsidR="2329619B">
        <w:rPr>
          <w:b/>
          <w:bCs/>
        </w:rPr>
        <w:t>, CD</w:t>
      </w:r>
      <w:r w:rsidRPr="2D2D443B" w:rsidR="40392CAB">
        <w:rPr>
          <w:b/>
          <w:bCs/>
        </w:rPr>
        <w:t>, SR</w:t>
      </w:r>
      <w:r w:rsidRPr="2D2D443B" w:rsidR="7F7F281D">
        <w:rPr>
          <w:b/>
          <w:bCs/>
        </w:rPr>
        <w:t>)</w:t>
      </w:r>
    </w:p>
    <w:p w:rsidR="7F7F281D" w:rsidP="3A4CA5BD" w:rsidRDefault="7F7F281D" w14:paraId="384DA69B" w14:textId="01D89650">
      <w:pPr>
        <w:pStyle w:val="Listeafsnit"/>
        <w:numPr>
          <w:ilvl w:val="0"/>
          <w:numId w:val="10"/>
        </w:numPr>
      </w:pPr>
      <w:r>
        <w:t>Projektpartnerskab med Professionshøjskolen Absalon - ansøgning til Novo Nordisk Fonden</w:t>
      </w:r>
      <w:r w:rsidR="00B27E02">
        <w:t>. NVDK er medansøger om et projekt om unge på opholdssteder</w:t>
      </w:r>
    </w:p>
    <w:p w:rsidR="6DFB3C48" w:rsidP="3A4CA5BD" w:rsidRDefault="6DFB3C48" w14:paraId="188C6793" w14:textId="6BBF744F">
      <w:pPr>
        <w:pStyle w:val="Listeafsnit"/>
        <w:numPr>
          <w:ilvl w:val="0"/>
          <w:numId w:val="10"/>
        </w:numPr>
      </w:pPr>
      <w:r>
        <w:t>Aftale om ny hjemmeside</w:t>
      </w:r>
      <w:r w:rsidR="38F0CCCF">
        <w:t>. Forventes færdig i løbet af efteråret</w:t>
      </w:r>
    </w:p>
    <w:p w:rsidR="6DFB3C48" w:rsidP="3A4CA5BD" w:rsidRDefault="6DFB3C48" w14:paraId="5AC058FD" w14:textId="17AE7EC3">
      <w:pPr>
        <w:pStyle w:val="Listeafsnit"/>
        <w:numPr>
          <w:ilvl w:val="0"/>
          <w:numId w:val="10"/>
        </w:numPr>
      </w:pPr>
      <w:r>
        <w:t>Ansættelse af Lena Thulstrup Andreassen som projektleder</w:t>
      </w:r>
    </w:p>
    <w:p w:rsidR="74096BF4" w:rsidP="46573F1A" w:rsidRDefault="74096BF4" w14:paraId="4B42116D" w14:textId="210189F8" w14:noSpellErr="1">
      <w:pPr>
        <w:pStyle w:val="Listeafsnit"/>
        <w:numPr>
          <w:ilvl w:val="0"/>
          <w:numId w:val="10"/>
        </w:numPr>
        <w:rPr/>
      </w:pPr>
      <w:r w:rsidR="74096BF4">
        <w:rPr/>
        <w:t>Nyt fra uddannelsesudvalget</w:t>
      </w:r>
    </w:p>
    <w:p w:rsidR="00B247E2" w:rsidP="3A4CA5BD" w:rsidRDefault="19D2CCB0" w14:paraId="7DBA7CF0" w14:textId="2C311B80">
      <w:pPr>
        <w:pStyle w:val="Listeafsnit"/>
        <w:numPr>
          <w:ilvl w:val="0"/>
          <w:numId w:val="10"/>
        </w:numPr>
        <w:rPr/>
      </w:pPr>
      <w:r w:rsidR="19D2CCB0">
        <w:rPr/>
        <w:t xml:space="preserve">NVDK </w:t>
      </w:r>
      <w:r w:rsidR="19D2CCB0">
        <w:rPr/>
        <w:t>deltage</w:t>
      </w:r>
      <w:r w:rsidR="330E688D">
        <w:rPr/>
        <w:t>r</w:t>
      </w:r>
      <w:r w:rsidR="71808E48">
        <w:rPr/>
        <w:t xml:space="preserve"> </w:t>
      </w:r>
      <w:r w:rsidR="19D2CCB0">
        <w:rPr/>
        <w:t>i</w:t>
      </w:r>
      <w:r w:rsidR="19D2CCB0">
        <w:rPr/>
        <w:t xml:space="preserve"> </w:t>
      </w:r>
      <w:r w:rsidR="00EF6987">
        <w:rPr/>
        <w:t>Big</w:t>
      </w:r>
      <w:r w:rsidR="211CE893">
        <w:rPr/>
        <w:t xml:space="preserve"> </w:t>
      </w:r>
      <w:r w:rsidR="00EF6987">
        <w:rPr/>
        <w:t>Bang</w:t>
      </w:r>
      <w:r w:rsidR="00EF6987">
        <w:rPr/>
        <w:t xml:space="preserve"> 2024</w:t>
      </w:r>
      <w:r w:rsidR="2FCD200B">
        <w:rPr/>
        <w:t xml:space="preserve"> med en stand.</w:t>
      </w:r>
    </w:p>
    <w:p w:rsidR="00E63E9E" w:rsidP="3A4CA5BD" w:rsidRDefault="00DE71BB" w14:paraId="686B9A8E" w14:textId="1ACBE2C4">
      <w:pPr>
        <w:pStyle w:val="Listeafsnit"/>
        <w:numPr>
          <w:ilvl w:val="0"/>
          <w:numId w:val="10"/>
        </w:numPr>
      </w:pPr>
      <w:r>
        <w:t>Planterne i Danmark</w:t>
      </w:r>
      <w:r w:rsidR="22C65F89">
        <w:t xml:space="preserve"> – Sekretariatet har modtaget en donation på 35 eks. til uddannelsesbrug</w:t>
      </w:r>
    </w:p>
    <w:p w:rsidR="0159C3FE" w:rsidRDefault="0159C3FE" w14:paraId="2244AE48" w14:textId="3024714E"/>
    <w:p w:rsidR="00D359D5" w:rsidP="00D359D5" w:rsidRDefault="60E6BA12" w14:paraId="10DA1F6F" w14:textId="77777777">
      <w:pPr>
        <w:rPr>
          <w:b/>
          <w:bCs/>
        </w:rPr>
      </w:pPr>
      <w:r w:rsidRPr="2D2D443B">
        <w:rPr>
          <w:b/>
          <w:bCs/>
        </w:rPr>
        <w:t>Økonomigennemgang (JS)</w:t>
      </w:r>
      <w:r w:rsidRPr="2D2D443B" w:rsidR="3426D491">
        <w:rPr>
          <w:b/>
          <w:bCs/>
        </w:rPr>
        <w:t xml:space="preserve"> </w:t>
      </w:r>
    </w:p>
    <w:p w:rsidR="00591074" w:rsidP="00D359D5" w:rsidRDefault="00591074" w14:paraId="2A02F22A" w14:textId="67DDDB28">
      <w:r w:rsidR="00D359D5">
        <w:rPr/>
        <w:t>Der blev givet en s</w:t>
      </w:r>
      <w:r w:rsidR="60E6BA12">
        <w:rPr/>
        <w:t>tatus</w:t>
      </w:r>
      <w:r w:rsidR="60E6BA12">
        <w:rPr/>
        <w:t xml:space="preserve"> </w:t>
      </w:r>
      <w:r w:rsidR="00D359D5">
        <w:rPr/>
        <w:t>over foreningens</w:t>
      </w:r>
      <w:r w:rsidR="60E6BA12">
        <w:rPr/>
        <w:t xml:space="preserve"> økonomi</w:t>
      </w:r>
      <w:r w:rsidR="00D359D5">
        <w:rPr/>
        <w:t xml:space="preserve">. </w:t>
      </w:r>
      <w:r w:rsidR="00013975">
        <w:rPr/>
        <w:t xml:space="preserve">Det forventede underskud for 2023 </w:t>
      </w:r>
      <w:r w:rsidR="006204DD">
        <w:rPr/>
        <w:t xml:space="preserve">bliver </w:t>
      </w:r>
      <w:r w:rsidR="1FBBD923">
        <w:rPr/>
        <w:t>noge</w:t>
      </w:r>
      <w:r w:rsidR="006204DD">
        <w:rPr/>
        <w:t>t mindre end de</w:t>
      </w:r>
      <w:r w:rsidR="00591074">
        <w:rPr/>
        <w:t>t</w:t>
      </w:r>
      <w:r w:rsidR="006204DD">
        <w:rPr/>
        <w:t xml:space="preserve"> ca. </w:t>
      </w:r>
      <w:r w:rsidR="006204DD">
        <w:rPr/>
        <w:t>500.000 kr.</w:t>
      </w:r>
      <w:r w:rsidR="006204DD">
        <w:rPr/>
        <w:t xml:space="preserve"> </w:t>
      </w:r>
      <w:r w:rsidR="00591074">
        <w:rPr/>
        <w:t>som fremgår af budget 2023</w:t>
      </w:r>
      <w:r w:rsidR="33343D51">
        <w:rPr/>
        <w:t xml:space="preserve">, bl.a. som følge af </w:t>
      </w:r>
      <w:r w:rsidR="00591074">
        <w:rPr/>
        <w:t>indtjening på kurser, uddannelse</w:t>
      </w:r>
      <w:r w:rsidR="00BC2BA0">
        <w:rPr/>
        <w:t>,</w:t>
      </w:r>
      <w:r w:rsidR="357DC635">
        <w:rPr/>
        <w:t xml:space="preserve"> og</w:t>
      </w:r>
      <w:r w:rsidR="00BC2BA0">
        <w:rPr/>
        <w:t xml:space="preserve"> </w:t>
      </w:r>
      <w:r w:rsidR="00BC2BA0">
        <w:rPr/>
        <w:t xml:space="preserve">bedre dækning i forbindelse med projekter </w:t>
      </w:r>
      <w:r w:rsidR="00C33827">
        <w:rPr/>
        <w:t>(</w:t>
      </w:r>
      <w:r w:rsidR="00152AF0">
        <w:rPr/>
        <w:t>både egne og dem som NVDK er underleverandør til)</w:t>
      </w:r>
    </w:p>
    <w:p w:rsidR="00EC08E2" w:rsidP="00E96124" w:rsidRDefault="002217F2" w14:paraId="6E36E2D3" w14:textId="6D15FD79">
      <w:r w:rsidR="002217F2">
        <w:rPr/>
        <w:t>Der kan dog forventes lidt øgede udgifter i forbindelse med support af netværk i resten af 2023.</w:t>
      </w:r>
    </w:p>
    <w:p w:rsidR="02B9E7F6" w:rsidP="02B9E7F6" w:rsidRDefault="02B9E7F6" w14:paraId="62DB9EB6" w14:textId="1EB29A4C">
      <w:pPr>
        <w:pStyle w:val="Normal"/>
      </w:pPr>
    </w:p>
    <w:p w:rsidR="319EBFAA" w:rsidRDefault="319EBFAA" w14:paraId="7F60C3FD" w14:textId="28753B3B">
      <w:r w:rsidRPr="2D2D443B">
        <w:rPr>
          <w:b/>
          <w:bCs/>
        </w:rPr>
        <w:t>Naturdannelse for pædagoger (BB, SR/ JS) (Bilag: Projektpitch)</w:t>
      </w:r>
    </w:p>
    <w:p w:rsidR="1260DB26" w:rsidP="2D2D443B" w:rsidRDefault="1260DB26" w14:paraId="037CD8B7" w14:textId="67B35E61">
      <w:r>
        <w:t xml:space="preserve">Bestyrelsen kommenterede. Vi gør </w:t>
      </w:r>
      <w:proofErr w:type="spellStart"/>
      <w:r>
        <w:t>pitchen</w:t>
      </w:r>
      <w:proofErr w:type="spellEnd"/>
      <w:r>
        <w:t xml:space="preserve"> færdig, og forelægger for 2-3 fonde</w:t>
      </w:r>
    </w:p>
    <w:p w:rsidR="05934837" w:rsidP="05934837" w:rsidRDefault="05934837" w14:paraId="73D82589" w14:textId="257985C3"/>
    <w:p w:rsidR="00E96124" w:rsidP="00E96124" w:rsidRDefault="5CB68C7F" w14:paraId="456B53C3" w14:textId="6F08B0C6">
      <w:r w:rsidRPr="2D2D443B">
        <w:rPr>
          <w:b/>
          <w:bCs/>
        </w:rPr>
        <w:t>Vedtægter og strategi</w:t>
      </w:r>
      <w:r w:rsidR="00E96124">
        <w:t xml:space="preserve"> (</w:t>
      </w:r>
      <w:r w:rsidRPr="2D2D443B" w:rsidR="00E96124">
        <w:rPr>
          <w:b/>
          <w:bCs/>
        </w:rPr>
        <w:t>BB</w:t>
      </w:r>
      <w:r w:rsidR="00E96124">
        <w:t>)</w:t>
      </w:r>
    </w:p>
    <w:p w:rsidR="0159C3FE" w:rsidP="0159C3FE" w:rsidRDefault="0029227D" w14:paraId="728D31BB" w14:textId="070612A4">
      <w:r>
        <w:t xml:space="preserve">Bestyrelsen drøftede forventninger til processen for den kommende </w:t>
      </w:r>
      <w:r>
        <w:t>strateg</w:t>
      </w:r>
      <w:r>
        <w:t>iperiode.</w:t>
      </w:r>
    </w:p>
    <w:p w:rsidR="001B584D" w:rsidP="0159C3FE" w:rsidRDefault="001B584D" w14:paraId="2E869FB9" w14:textId="52680AB2">
      <w:r>
        <w:t>Vigtige fokuspunkter:</w:t>
      </w:r>
    </w:p>
    <w:p w:rsidR="001B584D" w:rsidP="001B584D" w:rsidRDefault="001B584D" w14:paraId="52C1A862" w14:textId="08BB84F7">
      <w:pPr>
        <w:pStyle w:val="Listeafsnit"/>
        <w:numPr>
          <w:ilvl w:val="0"/>
          <w:numId w:val="16"/>
        </w:numPr>
      </w:pPr>
      <w:r>
        <w:t>Høj inddragelse af medlemmer</w:t>
      </w:r>
    </w:p>
    <w:p w:rsidR="001B584D" w:rsidP="001B584D" w:rsidRDefault="001B584D" w14:paraId="26B4AE24" w14:textId="4F6B3A85">
      <w:pPr>
        <w:pStyle w:val="Listeafsnit"/>
        <w:numPr>
          <w:ilvl w:val="0"/>
          <w:numId w:val="16"/>
        </w:numPr>
      </w:pPr>
      <w:r>
        <w:t>Fokus på at videreføre ”det der virker” i den eksisterende strategi</w:t>
      </w:r>
    </w:p>
    <w:p w:rsidR="7378144B" w:rsidP="4826C56C" w:rsidRDefault="7378144B" w14:paraId="7B1D32AC" w14:textId="5D812709">
      <w:pPr>
        <w:pStyle w:val="Listeafsnit"/>
        <w:numPr>
          <w:ilvl w:val="0"/>
          <w:numId w:val="16"/>
        </w:numPr>
        <w:rPr/>
      </w:pPr>
      <w:r w:rsidR="7378144B">
        <w:rPr/>
        <w:t>Foreningens “gamle” værdier skal føres over i en moderne forening</w:t>
      </w:r>
    </w:p>
    <w:p w:rsidR="7C86A732" w:rsidP="46573F1A" w:rsidRDefault="7C86A732" w14:paraId="2EFC8A1B" w14:textId="522EB490">
      <w:pPr>
        <w:pStyle w:val="Listeafsnit"/>
        <w:numPr>
          <w:ilvl w:val="0"/>
          <w:numId w:val="16"/>
        </w:numPr>
        <w:rPr/>
      </w:pPr>
      <w:r w:rsidR="7C86A732">
        <w:rPr/>
        <w:t>Rum til fornyelse, f.eks. drøfte naturdannelse, bæredygtighed/klima m.m.</w:t>
      </w:r>
    </w:p>
    <w:p w:rsidR="1D1F66CD" w:rsidP="27DE1C5D" w:rsidRDefault="1D1F66CD" w14:paraId="23A76B44" w14:textId="0DA27E61">
      <w:pPr>
        <w:pStyle w:val="Listeafsnit"/>
        <w:numPr>
          <w:ilvl w:val="0"/>
          <w:numId w:val="16"/>
        </w:numPr>
        <w:rPr/>
      </w:pPr>
      <w:r w:rsidR="1D1F66CD">
        <w:rPr/>
        <w:t xml:space="preserve">Rammerne </w:t>
      </w:r>
      <w:r w:rsidR="6E81DA85">
        <w:rPr/>
        <w:t>skal være fleksible, så der er r</w:t>
      </w:r>
      <w:r w:rsidR="1D1F66CD">
        <w:rPr/>
        <w:t xml:space="preserve">um til at </w:t>
      </w:r>
      <w:r w:rsidR="3108DF03">
        <w:rPr/>
        <w:t>tilpasse strategien til aktuelle forhold</w:t>
      </w:r>
    </w:p>
    <w:p w:rsidR="1D1F66CD" w:rsidP="27DE1C5D" w:rsidRDefault="1D1F66CD" w14:paraId="61038535" w14:textId="19A49B83">
      <w:pPr>
        <w:pStyle w:val="Listeafsnit"/>
        <w:numPr>
          <w:ilvl w:val="0"/>
          <w:numId w:val="16"/>
        </w:numPr>
        <w:rPr/>
      </w:pPr>
      <w:r w:rsidR="1D1F66CD">
        <w:rPr/>
        <w:t>Ikke hænge fast i “plejer”</w:t>
      </w:r>
    </w:p>
    <w:p w:rsidR="00EC08E2" w:rsidP="108824D3" w:rsidRDefault="00EC08E2" w14:paraId="1C39A925" w14:textId="67AA326C">
      <w:r w:rsidR="6CD0B1FF">
        <w:rPr/>
        <w:t xml:space="preserve">Forretningsudvalget vil fremlægge et oplæg til proces på bestyrelsesseminaret d. 21+22. </w:t>
      </w:r>
      <w:r w:rsidR="6CD0B1FF">
        <w:rPr/>
        <w:t>november</w:t>
      </w:r>
      <w:r w:rsidR="6CD0B1FF">
        <w:rPr/>
        <w:t>.</w:t>
      </w:r>
    </w:p>
    <w:p w:rsidR="02B9E7F6" w:rsidP="02B9E7F6" w:rsidRDefault="02B9E7F6" w14:paraId="49FF5863" w14:textId="609088F6">
      <w:pPr>
        <w:pStyle w:val="Normal"/>
      </w:pPr>
    </w:p>
    <w:p w:rsidR="007652F1" w:rsidP="108824D3" w:rsidRDefault="00C2561E" w14:paraId="6176A11F" w14:textId="08FA8FC4">
      <w:r w:rsidRPr="02B9E7F6" w:rsidR="00C2561E">
        <w:rPr>
          <w:b w:val="1"/>
          <w:bCs w:val="1"/>
        </w:rPr>
        <w:t>Netværksindsats</w:t>
      </w:r>
      <w:r w:rsidRPr="02B9E7F6" w:rsidR="00701C2E">
        <w:rPr>
          <w:b w:val="1"/>
          <w:bCs w:val="1"/>
        </w:rPr>
        <w:t xml:space="preserve"> (LV)</w:t>
      </w:r>
      <w:r w:rsidRPr="02B9E7F6" w:rsidR="729753B0">
        <w:rPr>
          <w:b w:val="1"/>
          <w:bCs w:val="1"/>
        </w:rPr>
        <w:t xml:space="preserve"> </w:t>
      </w:r>
    </w:p>
    <w:p w:rsidR="00F7672E" w:rsidP="05934837" w:rsidRDefault="004A63D3" w14:paraId="176E0EE0" w14:textId="5576092E">
      <w:r w:rsidR="004A63D3">
        <w:rPr/>
        <w:t>Det blev besluttet, at</w:t>
      </w:r>
      <w:r w:rsidR="001E3AD2">
        <w:rPr/>
        <w:t>:</w:t>
      </w:r>
    </w:p>
    <w:p w:rsidR="001E3AD2" w:rsidP="05934837" w:rsidRDefault="001E1814" w14:paraId="723A7142" w14:textId="3CBDC535">
      <w:r w:rsidR="5336B2FB">
        <w:rPr/>
        <w:t xml:space="preserve">De nærmere retningslinjer for </w:t>
      </w:r>
      <w:r w:rsidR="5336B2FB">
        <w:rPr/>
        <w:t>NVDKs</w:t>
      </w:r>
      <w:r w:rsidR="5336B2FB">
        <w:rPr/>
        <w:t xml:space="preserve"> netværkssupport formuleres i et udkast til bestyrelsens drøftelse. </w:t>
      </w:r>
      <w:r w:rsidR="5336B2FB">
        <w:rPr/>
        <w:t>Retninglinjerne</w:t>
      </w:r>
      <w:r w:rsidR="5336B2FB">
        <w:rPr/>
        <w:t xml:space="preserve"> fremlægges for tovholderne til deres drøftelse</w:t>
      </w:r>
      <w:r w:rsidR="552A1FB6">
        <w:rPr/>
        <w:t xml:space="preserve"> på et fysisk møde d. 13/12 2023</w:t>
      </w:r>
      <w:r w:rsidR="5336B2FB">
        <w:rPr/>
        <w:t>.</w:t>
      </w:r>
      <w:r w:rsidR="5336B2FB">
        <w:rPr/>
        <w:t xml:space="preserve"> </w:t>
      </w:r>
    </w:p>
    <w:p w:rsidR="001E3AD2" w:rsidP="05934837" w:rsidRDefault="001E1814" w14:paraId="58432436" w14:textId="121C350F">
      <w:r w:rsidR="5336B2FB">
        <w:rPr/>
        <w:t xml:space="preserve">Input til retningslinjerne: </w:t>
      </w:r>
    </w:p>
    <w:p w:rsidR="001E3AD2" w:rsidP="46573F1A" w:rsidRDefault="001E1814" w14:paraId="126A6F9A" w14:textId="36724F9E">
      <w:pPr>
        <w:pStyle w:val="Listeafsnit"/>
        <w:numPr>
          <w:ilvl w:val="0"/>
          <w:numId w:val="17"/>
        </w:numPr>
        <w:rPr/>
      </w:pPr>
      <w:r w:rsidR="001E1814">
        <w:rPr/>
        <w:t xml:space="preserve">NVDK yder økonomisk og personalemæssig støtte til </w:t>
      </w:r>
      <w:r w:rsidR="001E3AD2">
        <w:rPr/>
        <w:t>de faglige netværk</w:t>
      </w:r>
    </w:p>
    <w:p w:rsidR="4DC31763" w:rsidP="46573F1A" w:rsidRDefault="4DC31763" w14:paraId="664B0B26" w14:textId="495C1306">
      <w:pPr>
        <w:pStyle w:val="Listeafsnit"/>
        <w:numPr>
          <w:ilvl w:val="0"/>
          <w:numId w:val="17"/>
        </w:numPr>
        <w:rPr/>
      </w:pPr>
      <w:r w:rsidR="4DC31763">
        <w:rPr/>
        <w:t>Der kan stilles krav om antal deltagere og aktivitetsniveau som grundlag for at netværk understøttes</w:t>
      </w:r>
    </w:p>
    <w:p w:rsidR="00F7672E" w:rsidP="46573F1A" w:rsidRDefault="001E3AD2" w14:paraId="15B0AF1C" w14:textId="72739810" w14:noSpellErr="1">
      <w:pPr>
        <w:pStyle w:val="Listeafsnit"/>
        <w:numPr>
          <w:ilvl w:val="0"/>
          <w:numId w:val="17"/>
        </w:numPr>
        <w:rPr/>
      </w:pPr>
      <w:r w:rsidR="001E3AD2">
        <w:rPr/>
        <w:t>D</w:t>
      </w:r>
      <w:r w:rsidR="004B59C1">
        <w:rPr/>
        <w:t xml:space="preserve">e faglige netværk er åbne, men således at </w:t>
      </w:r>
      <w:r w:rsidR="00F910ED">
        <w:rPr/>
        <w:t>der er en klar økonomisk fordel i at være medlem af NVDK</w:t>
      </w:r>
      <w:r w:rsidR="0060335E">
        <w:rPr/>
        <w:t xml:space="preserve">, hvad angår brugerbetaling </w:t>
      </w:r>
      <w:r w:rsidR="00F7672E">
        <w:rPr/>
        <w:t>for deltagelse i arrangementer.</w:t>
      </w:r>
    </w:p>
    <w:p w:rsidR="00BA75D6" w:rsidP="46573F1A" w:rsidRDefault="00F7672E" w14:paraId="74FB6EDC" w14:textId="2443A476" w14:noSpellErr="1">
      <w:pPr>
        <w:pStyle w:val="Listeafsnit"/>
        <w:numPr>
          <w:ilvl w:val="0"/>
          <w:numId w:val="17"/>
        </w:numPr>
        <w:rPr/>
      </w:pPr>
      <w:r w:rsidR="00F7672E">
        <w:rPr/>
        <w:t xml:space="preserve">Tovholdere </w:t>
      </w:r>
      <w:r w:rsidR="001E3AD2">
        <w:rPr/>
        <w:t xml:space="preserve">for netværk som understøttes, </w:t>
      </w:r>
      <w:r w:rsidR="00F7672E">
        <w:rPr/>
        <w:t>er medlemmer af NVDK</w:t>
      </w:r>
      <w:r w:rsidR="001E3AD2">
        <w:rPr/>
        <w:t>.</w:t>
      </w:r>
    </w:p>
    <w:p w:rsidR="62364356" w:rsidP="53BFED50" w:rsidRDefault="62364356" w14:paraId="3198D5AC" w14:textId="7ABBB7E1">
      <w:pPr>
        <w:pStyle w:val="Listeafsnit"/>
        <w:numPr>
          <w:ilvl w:val="0"/>
          <w:numId w:val="17"/>
        </w:numPr>
        <w:rPr/>
      </w:pPr>
      <w:r w:rsidR="62364356">
        <w:rPr/>
        <w:t>Netværkene bidrager til den samlede vidensopbygning i NVDK gennem artikler</w:t>
      </w:r>
      <w:r w:rsidR="503179AA">
        <w:rPr/>
        <w:t>, webinarer el. Lign</w:t>
      </w:r>
      <w:r w:rsidR="503179AA">
        <w:rPr/>
        <w:t>.</w:t>
      </w:r>
    </w:p>
    <w:p w:rsidRPr="00BA75D6" w:rsidR="00920A11" w:rsidP="05934837" w:rsidRDefault="00920A11" w14:paraId="2E255436" w14:textId="06AC2D29">
      <w:r>
        <w:t>Der holdes et seminar for tovholdere d. 13. december på Fyn</w:t>
      </w:r>
      <w:r w:rsidR="00CA24A3">
        <w:t xml:space="preserve">, som bl.a. indeholder </w:t>
      </w:r>
      <w:r w:rsidR="00B06EB4">
        <w:t>brug af Foreningsadministration og gennemgang/drøftelse af ovennævnte retningslinjer.</w:t>
      </w:r>
    </w:p>
    <w:p w:rsidR="00B06EB4" w:rsidP="05934837" w:rsidRDefault="00B06EB4" w14:paraId="2C2F26E2" w14:textId="77777777">
      <w:pPr>
        <w:rPr>
          <w:b/>
          <w:bCs/>
        </w:rPr>
      </w:pPr>
    </w:p>
    <w:p w:rsidR="00BA75D6" w:rsidP="05934837" w:rsidRDefault="698FF127" w14:paraId="12A44FBD" w14:textId="164D3D23">
      <w:pPr>
        <w:rPr>
          <w:b/>
          <w:bCs/>
        </w:rPr>
      </w:pPr>
      <w:r w:rsidRPr="05934837">
        <w:rPr>
          <w:b/>
          <w:bCs/>
        </w:rPr>
        <w:t>Todages</w:t>
      </w:r>
      <w:r w:rsidRPr="05934837" w:rsidR="00BA75D6">
        <w:rPr>
          <w:b/>
          <w:bCs/>
        </w:rPr>
        <w:t xml:space="preserve"> seminar 21.-22. november</w:t>
      </w:r>
    </w:p>
    <w:p w:rsidRPr="00F12C31" w:rsidR="00F12C31" w:rsidP="05934837" w:rsidRDefault="00F12C31" w14:paraId="3A0433D8" w14:textId="527992DC">
      <w:r w:rsidRPr="00F12C31">
        <w:t>Forslag til emner</w:t>
      </w:r>
    </w:p>
    <w:p w:rsidR="00E3212A" w:rsidP="00EC1F0E" w:rsidRDefault="00E3212A" w14:paraId="758C78E4" w14:textId="4A05E104">
      <w:pPr>
        <w:pStyle w:val="Listeafsnit"/>
        <w:numPr>
          <w:ilvl w:val="0"/>
          <w:numId w:val="14"/>
        </w:numPr>
      </w:pPr>
      <w:r>
        <w:t>Bjarke orienterer</w:t>
      </w:r>
      <w:r w:rsidR="00EC1F0E">
        <w:t xml:space="preserve"> om AQUA, inkl. kursusvirksomhed</w:t>
      </w:r>
    </w:p>
    <w:p w:rsidR="00EC1F0E" w:rsidP="00EC1F0E" w:rsidRDefault="00F55A19" w14:paraId="5E1F187D" w14:textId="0EF99EA1">
      <w:pPr>
        <w:pStyle w:val="Listeafsnit"/>
        <w:numPr>
          <w:ilvl w:val="0"/>
          <w:numId w:val="14"/>
        </w:numPr>
      </w:pPr>
      <w:r>
        <w:t>Strategiproces</w:t>
      </w:r>
    </w:p>
    <w:p w:rsidR="00F55A19" w:rsidP="00EC1F0E" w:rsidRDefault="00F55A19" w14:paraId="5F7B8863" w14:textId="66295602">
      <w:pPr>
        <w:pStyle w:val="Listeafsnit"/>
        <w:numPr>
          <w:ilvl w:val="0"/>
          <w:numId w:val="14"/>
        </w:numPr>
        <w:rPr/>
      </w:pPr>
      <w:r w:rsidR="00F55A19">
        <w:rPr/>
        <w:t>Medlemsindsats (netværkssupport</w:t>
      </w:r>
      <w:r w:rsidR="03912AAE">
        <w:rPr/>
        <w:t xml:space="preserve"> (oplæg om retningslinjer)</w:t>
      </w:r>
      <w:r w:rsidR="00F55A19">
        <w:rPr/>
        <w:t>, evt. andet)</w:t>
      </w:r>
    </w:p>
    <w:p w:rsidR="00F55A19" w:rsidP="00EC1F0E" w:rsidRDefault="009118E8" w14:paraId="5933AC59" w14:textId="698D96EA">
      <w:pPr>
        <w:pStyle w:val="Listeafsnit"/>
        <w:numPr>
          <w:ilvl w:val="0"/>
          <w:numId w:val="14"/>
        </w:numPr>
      </w:pPr>
      <w:r>
        <w:t>Generalforsamling 2024</w:t>
      </w:r>
    </w:p>
    <w:p w:rsidR="009118E8" w:rsidP="009118E8" w:rsidRDefault="009118E8" w14:paraId="17ADF143" w14:textId="273BB4F8">
      <w:pPr>
        <w:pStyle w:val="Listeafsnit"/>
        <w:numPr>
          <w:ilvl w:val="0"/>
          <w:numId w:val="14"/>
        </w:numPr>
      </w:pPr>
      <w:r>
        <w:t>Datolægning for bestyrelsesmøder 2024</w:t>
      </w:r>
    </w:p>
    <w:p w:rsidR="009118E8" w:rsidP="009118E8" w:rsidRDefault="00C37847" w14:paraId="163EB140" w14:textId="03BE1B5E">
      <w:pPr>
        <w:pStyle w:val="Listeafsnit"/>
        <w:numPr>
          <w:ilvl w:val="0"/>
          <w:numId w:val="14"/>
        </w:numPr>
      </w:pPr>
      <w:r>
        <w:t>”Mød bestyrelsen” – online møde mellem medlemmerne og bestyrelsen</w:t>
      </w:r>
    </w:p>
    <w:p w:rsidR="00C37847" w:rsidP="009118E8" w:rsidRDefault="00C37847" w14:paraId="5CDF642F" w14:textId="265D3782">
      <w:pPr>
        <w:pStyle w:val="Listeafsnit"/>
        <w:numPr>
          <w:ilvl w:val="0"/>
          <w:numId w:val="14"/>
        </w:numPr>
        <w:rPr/>
      </w:pPr>
      <w:r w:rsidR="00C37847">
        <w:rPr/>
        <w:t>Julefrokost. MED QUIZ V. BODIL!!!</w:t>
      </w:r>
    </w:p>
    <w:p w:rsidR="00BA75D6" w:rsidP="108824D3" w:rsidRDefault="00BA75D6" w14:paraId="73C1D368" w14:textId="77777777"/>
    <w:p w:rsidR="003064E9" w:rsidP="00F867F5" w:rsidRDefault="000D4D73" w14:paraId="0749B686" w14:textId="54581435">
      <w:r w:rsidRPr="00F867F5">
        <w:rPr>
          <w:b/>
          <w:bCs/>
        </w:rPr>
        <w:t>Opsamling</w:t>
      </w:r>
      <w:r w:rsidRPr="00F867F5" w:rsidR="00744621">
        <w:rPr>
          <w:b/>
          <w:bCs/>
        </w:rPr>
        <w:t xml:space="preserve"> </w:t>
      </w:r>
      <w:r w:rsidR="00827349">
        <w:t>(</w:t>
      </w:r>
      <w:r w:rsidRPr="00F867F5" w:rsidR="00827349">
        <w:rPr>
          <w:b/>
          <w:bCs/>
        </w:rPr>
        <w:t>JW</w:t>
      </w:r>
      <w:r w:rsidRPr="00F867F5" w:rsidR="29C9DC23">
        <w:rPr>
          <w:b/>
          <w:bCs/>
        </w:rPr>
        <w:t>, CD</w:t>
      </w:r>
      <w:r w:rsidR="00827349">
        <w:t>)</w:t>
      </w:r>
      <w:r w:rsidR="0051441A">
        <w:t xml:space="preserve"> </w:t>
      </w:r>
    </w:p>
    <w:p w:rsidR="00F867F5" w:rsidP="00F867F5" w:rsidRDefault="00F867F5" w14:paraId="4555FEBB" w14:textId="2CA39E45">
      <w:r w:rsidR="00F867F5">
        <w:rPr/>
        <w:t>Følgende er formuleret (og meldt ud</w:t>
      </w:r>
      <w:r w:rsidR="76A442F0">
        <w:rPr/>
        <w:t xml:space="preserve"> på Facebook</w:t>
      </w:r>
      <w:r w:rsidR="00F867F5">
        <w:rPr/>
        <w:t xml:space="preserve">): </w:t>
      </w:r>
    </w:p>
    <w:p w:rsidRPr="00F867F5" w:rsidR="00F867F5" w:rsidP="00B06EB4" w:rsidRDefault="00F867F5" w14:paraId="562F9487" w14:textId="7C4A3166">
      <w:pPr>
        <w:ind w:left="1134"/>
        <w:rPr>
          <w:i/>
          <w:iCs/>
        </w:rPr>
      </w:pPr>
      <w:r w:rsidRPr="00F867F5">
        <w:rPr>
          <w:i/>
          <w:iCs/>
        </w:rPr>
        <w:t xml:space="preserve">” </w:t>
      </w:r>
      <w:r w:rsidRPr="00F867F5">
        <w:rPr>
          <w:i/>
          <w:iCs/>
        </w:rPr>
        <w:t>I dag holdt bestyrelsen heldagsmøde og når vi ikke havde travlt med at hoppe i havnebassinet ud for Bodils arbejdsplads på Bølgen, blev der arbejdet fokuseret på den interne styrkelse af hhv. medlemskabet og netværk og derved af foreningen generelt.</w:t>
      </w:r>
    </w:p>
    <w:p w:rsidRPr="00F867F5" w:rsidR="00F867F5" w:rsidP="00B06EB4" w:rsidRDefault="00F867F5" w14:paraId="7A61D8CE" w14:textId="77777777">
      <w:pPr>
        <w:ind w:left="1134"/>
        <w:rPr>
          <w:i/>
          <w:iCs/>
        </w:rPr>
      </w:pPr>
      <w:r w:rsidRPr="00F867F5">
        <w:rPr>
          <w:i/>
          <w:iCs/>
        </w:rPr>
        <w:t>I årets budget er der afsat midler til en ny hjemmeside og vi tør godt nu melde ud, at der inden året er omme, vil blive præsenteret en ny hjemmeside.</w:t>
      </w:r>
    </w:p>
    <w:p w:rsidRPr="00F867F5" w:rsidR="00F867F5" w:rsidP="00B06EB4" w:rsidRDefault="00F867F5" w14:paraId="16C747E8" w14:textId="77777777">
      <w:pPr>
        <w:ind w:left="1134"/>
        <w:rPr>
          <w:i/>
          <w:iCs/>
        </w:rPr>
      </w:pPr>
      <w:r w:rsidRPr="00F867F5">
        <w:rPr>
          <w:i/>
          <w:iCs/>
        </w:rPr>
        <w:t>Derudover er der nyt for hvad angår vores netværk. Den 13. december afholdes det længe lovede seminar for de faglige netværk. Og i januar/februar vil der tilsvarende blive afholdt seminar for de regionale netværk, hvor vi vil berøre en opstart på en ny strategiproces.</w:t>
      </w:r>
    </w:p>
    <w:p w:rsidR="00F867F5" w:rsidP="00B06EB4" w:rsidRDefault="00F867F5" w14:paraId="0D966843" w14:textId="01462D72">
      <w:pPr>
        <w:ind w:left="1134"/>
      </w:pPr>
      <w:r w:rsidRPr="00F867F5">
        <w:rPr>
          <w:i/>
          <w:iCs/>
        </w:rPr>
        <w:t>Vi glæder os!</w:t>
      </w:r>
      <w:r>
        <w:t>”</w:t>
      </w:r>
    </w:p>
    <w:p w:rsidR="001930EE" w:rsidP="001930EE" w:rsidRDefault="001930EE" w14:paraId="13EABDC6" w14:textId="77777777"/>
    <w:p w:rsidR="001930EE" w:rsidP="001930EE" w:rsidRDefault="00DA33CE" w14:paraId="0DB5077A" w14:textId="7E1521DC">
      <w:pPr>
        <w:rPr>
          <w:b/>
          <w:bCs/>
        </w:rPr>
      </w:pPr>
      <w:r w:rsidRPr="05934837">
        <w:rPr>
          <w:b/>
          <w:bCs/>
        </w:rPr>
        <w:t>Evaluering</w:t>
      </w:r>
    </w:p>
    <w:p w:rsidR="000F6C63" w:rsidP="001930EE" w:rsidRDefault="00F867F5" w14:paraId="0CDA170B" w14:textId="69F09918">
      <w:r>
        <w:lastRenderedPageBreak/>
        <w:t>God, fleksibel dagsorden. Det fungerer. Godt at mikse – godt med gåtur etc.</w:t>
      </w:r>
    </w:p>
    <w:p w:rsidR="00D64987" w:rsidP="001930EE" w:rsidRDefault="00D64987" w14:paraId="2838E88B" w14:textId="36FBB83F">
      <w:r>
        <w:t>Godt at der bliver skåret igennem, når bestyrelsen har leveret tilstrækkeligt input til at konkludere ud fra.</w:t>
      </w:r>
    </w:p>
    <w:p w:rsidR="00D64987" w:rsidP="001930EE" w:rsidRDefault="00D64987" w14:paraId="0D1AA6CD" w14:textId="77777777"/>
    <w:p w:rsidRPr="000F6C63" w:rsidR="00D64987" w:rsidP="00F12C31" w:rsidRDefault="00D64987" w14:paraId="3F9ACB30" w14:textId="69A1083D">
      <w:pPr>
        <w:ind w:left="7824"/>
      </w:pPr>
      <w:r>
        <w:t xml:space="preserve">JS </w:t>
      </w:r>
      <w:r w:rsidR="00F12C31">
        <w:t>2109 2023</w:t>
      </w:r>
    </w:p>
    <w:sectPr w:rsidRPr="000F6C63" w:rsidR="00D64987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42BC" w:rsidP="00D44FDD" w:rsidRDefault="002A42BC" w14:paraId="5247AD25" w14:textId="77777777">
      <w:pPr>
        <w:spacing w:after="0" w:line="240" w:lineRule="auto"/>
      </w:pPr>
      <w:r>
        <w:separator/>
      </w:r>
    </w:p>
  </w:endnote>
  <w:endnote w:type="continuationSeparator" w:id="0">
    <w:p w:rsidR="002A42BC" w:rsidP="00D44FDD" w:rsidRDefault="002A42BC" w14:paraId="46E8FD9E" w14:textId="77777777">
      <w:pPr>
        <w:spacing w:after="0" w:line="240" w:lineRule="auto"/>
      </w:pPr>
      <w:r>
        <w:continuationSeparator/>
      </w:r>
    </w:p>
  </w:endnote>
  <w:endnote w:type="continuationNotice" w:id="1">
    <w:p w:rsidR="002A42BC" w:rsidRDefault="002A42BC" w14:paraId="55986BC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42BC" w:rsidP="00D44FDD" w:rsidRDefault="002A42BC" w14:paraId="63EAFC60" w14:textId="77777777">
      <w:pPr>
        <w:spacing w:after="0" w:line="240" w:lineRule="auto"/>
      </w:pPr>
      <w:r>
        <w:separator/>
      </w:r>
    </w:p>
  </w:footnote>
  <w:footnote w:type="continuationSeparator" w:id="0">
    <w:p w:rsidR="002A42BC" w:rsidP="00D44FDD" w:rsidRDefault="002A42BC" w14:paraId="77AB2AA9" w14:textId="77777777">
      <w:pPr>
        <w:spacing w:after="0" w:line="240" w:lineRule="auto"/>
      </w:pPr>
      <w:r>
        <w:continuationSeparator/>
      </w:r>
    </w:p>
  </w:footnote>
  <w:footnote w:type="continuationNotice" w:id="1">
    <w:p w:rsidR="002A42BC" w:rsidRDefault="002A42BC" w14:paraId="4F553C85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6">
    <w:nsid w:val="7cef47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15D9A0"/>
    <w:multiLevelType w:val="hybridMultilevel"/>
    <w:tmpl w:val="3FE0CD34"/>
    <w:lvl w:ilvl="0" w:tplc="DBF627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402E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3AEA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F064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8EEA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CE5E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76DE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4E9A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70CF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04666F"/>
    <w:multiLevelType w:val="hybridMultilevel"/>
    <w:tmpl w:val="8702E918"/>
    <w:lvl w:ilvl="0" w:tplc="04060001">
      <w:start w:val="1"/>
      <w:numFmt w:val="bullet"/>
      <w:lvlText w:val=""/>
      <w:lvlJc w:val="left"/>
      <w:pPr>
        <w:ind w:left="2024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3464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4904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hint="default" w:ascii="Wingdings" w:hAnsi="Wingdings"/>
      </w:rPr>
    </w:lvl>
  </w:abstractNum>
  <w:abstractNum w:abstractNumId="2" w15:restartNumberingAfterBreak="0">
    <w:nsid w:val="15EFFE3A"/>
    <w:multiLevelType w:val="hybridMultilevel"/>
    <w:tmpl w:val="C89CBBA8"/>
    <w:lvl w:ilvl="0" w:tplc="C9B6CE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7894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6694D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D0865A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9CDB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0034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626A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0020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2E4B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235CA3"/>
    <w:multiLevelType w:val="hybridMultilevel"/>
    <w:tmpl w:val="2FDEDC4A"/>
    <w:lvl w:ilvl="0" w:tplc="04060001">
      <w:start w:val="1"/>
      <w:numFmt w:val="bullet"/>
      <w:lvlText w:val=""/>
      <w:lvlJc w:val="left"/>
      <w:pPr>
        <w:ind w:left="2025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hint="default" w:ascii="Wingdings" w:hAnsi="Wingdings"/>
      </w:rPr>
    </w:lvl>
  </w:abstractNum>
  <w:abstractNum w:abstractNumId="4" w15:restartNumberingAfterBreak="0">
    <w:nsid w:val="183B52E9"/>
    <w:multiLevelType w:val="hybridMultilevel"/>
    <w:tmpl w:val="98268686"/>
    <w:lvl w:ilvl="0" w:tplc="58DC50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73E98"/>
    <w:multiLevelType w:val="hybridMultilevel"/>
    <w:tmpl w:val="0CC8BD5A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3DEB7D"/>
    <w:multiLevelType w:val="hybridMultilevel"/>
    <w:tmpl w:val="72049660"/>
    <w:lvl w:ilvl="0" w:tplc="909E7C76">
      <w:start w:val="1"/>
      <w:numFmt w:val="bullet"/>
      <w:lvlText w:val=""/>
      <w:lvlJc w:val="left"/>
      <w:pPr>
        <w:ind w:left="2024" w:hanging="360"/>
      </w:pPr>
      <w:rPr>
        <w:rFonts w:hint="default" w:ascii="Symbol" w:hAnsi="Symbol"/>
      </w:rPr>
    </w:lvl>
    <w:lvl w:ilvl="1" w:tplc="3BBA96C4">
      <w:start w:val="1"/>
      <w:numFmt w:val="bullet"/>
      <w:lvlText w:val="o"/>
      <w:lvlJc w:val="left"/>
      <w:pPr>
        <w:ind w:left="2744" w:hanging="360"/>
      </w:pPr>
      <w:rPr>
        <w:rFonts w:hint="default" w:ascii="Courier New" w:hAnsi="Courier New"/>
      </w:rPr>
    </w:lvl>
    <w:lvl w:ilvl="2" w:tplc="45AC699C">
      <w:start w:val="1"/>
      <w:numFmt w:val="bullet"/>
      <w:lvlText w:val=""/>
      <w:lvlJc w:val="left"/>
      <w:pPr>
        <w:ind w:left="3464" w:hanging="360"/>
      </w:pPr>
      <w:rPr>
        <w:rFonts w:hint="default" w:ascii="Wingdings" w:hAnsi="Wingdings"/>
      </w:rPr>
    </w:lvl>
    <w:lvl w:ilvl="3" w:tplc="1F929336">
      <w:start w:val="1"/>
      <w:numFmt w:val="bullet"/>
      <w:lvlText w:val=""/>
      <w:lvlJc w:val="left"/>
      <w:pPr>
        <w:ind w:left="4184" w:hanging="360"/>
      </w:pPr>
      <w:rPr>
        <w:rFonts w:hint="default" w:ascii="Symbol" w:hAnsi="Symbol"/>
      </w:rPr>
    </w:lvl>
    <w:lvl w:ilvl="4" w:tplc="251857EA">
      <w:start w:val="1"/>
      <w:numFmt w:val="bullet"/>
      <w:lvlText w:val="o"/>
      <w:lvlJc w:val="left"/>
      <w:pPr>
        <w:ind w:left="4904" w:hanging="360"/>
      </w:pPr>
      <w:rPr>
        <w:rFonts w:hint="default" w:ascii="Courier New" w:hAnsi="Courier New"/>
      </w:rPr>
    </w:lvl>
    <w:lvl w:ilvl="5" w:tplc="36D05508">
      <w:start w:val="1"/>
      <w:numFmt w:val="bullet"/>
      <w:lvlText w:val=""/>
      <w:lvlJc w:val="left"/>
      <w:pPr>
        <w:ind w:left="5624" w:hanging="360"/>
      </w:pPr>
      <w:rPr>
        <w:rFonts w:hint="default" w:ascii="Wingdings" w:hAnsi="Wingdings"/>
      </w:rPr>
    </w:lvl>
    <w:lvl w:ilvl="6" w:tplc="92FA0ECE">
      <w:start w:val="1"/>
      <w:numFmt w:val="bullet"/>
      <w:lvlText w:val=""/>
      <w:lvlJc w:val="left"/>
      <w:pPr>
        <w:ind w:left="6344" w:hanging="360"/>
      </w:pPr>
      <w:rPr>
        <w:rFonts w:hint="default" w:ascii="Symbol" w:hAnsi="Symbol"/>
      </w:rPr>
    </w:lvl>
    <w:lvl w:ilvl="7" w:tplc="31D05D9A">
      <w:start w:val="1"/>
      <w:numFmt w:val="bullet"/>
      <w:lvlText w:val="o"/>
      <w:lvlJc w:val="left"/>
      <w:pPr>
        <w:ind w:left="7064" w:hanging="360"/>
      </w:pPr>
      <w:rPr>
        <w:rFonts w:hint="default" w:ascii="Courier New" w:hAnsi="Courier New"/>
      </w:rPr>
    </w:lvl>
    <w:lvl w:ilvl="8" w:tplc="474C7A62">
      <w:start w:val="1"/>
      <w:numFmt w:val="bullet"/>
      <w:lvlText w:val=""/>
      <w:lvlJc w:val="left"/>
      <w:pPr>
        <w:ind w:left="7784" w:hanging="360"/>
      </w:pPr>
      <w:rPr>
        <w:rFonts w:hint="default" w:ascii="Wingdings" w:hAnsi="Wingdings"/>
      </w:rPr>
    </w:lvl>
  </w:abstractNum>
  <w:abstractNum w:abstractNumId="7" w15:restartNumberingAfterBreak="0">
    <w:nsid w:val="349E536E"/>
    <w:multiLevelType w:val="hybridMultilevel"/>
    <w:tmpl w:val="8A2E7874"/>
    <w:lvl w:ilvl="0" w:tplc="04060001">
      <w:start w:val="1"/>
      <w:numFmt w:val="bullet"/>
      <w:lvlText w:val=""/>
      <w:lvlJc w:val="left"/>
      <w:pPr>
        <w:ind w:left="2025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hint="default" w:ascii="Wingdings" w:hAnsi="Wingdings"/>
      </w:rPr>
    </w:lvl>
  </w:abstractNum>
  <w:abstractNum w:abstractNumId="8" w15:restartNumberingAfterBreak="0">
    <w:nsid w:val="39A0665E"/>
    <w:multiLevelType w:val="hybridMultilevel"/>
    <w:tmpl w:val="FADA1B0E"/>
    <w:lvl w:ilvl="0" w:tplc="39DE8370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E30F5"/>
    <w:multiLevelType w:val="hybridMultilevel"/>
    <w:tmpl w:val="A2F65694"/>
    <w:lvl w:ilvl="0" w:tplc="04060001">
      <w:start w:val="1"/>
      <w:numFmt w:val="bullet"/>
      <w:lvlText w:val=""/>
      <w:lvlJc w:val="left"/>
      <w:pPr>
        <w:ind w:left="2024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3464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hint="default" w:ascii="Wingdings" w:hAnsi="Wingdings"/>
      </w:rPr>
    </w:lvl>
  </w:abstractNum>
  <w:abstractNum w:abstractNumId="10" w15:restartNumberingAfterBreak="0">
    <w:nsid w:val="3AB03826"/>
    <w:multiLevelType w:val="hybridMultilevel"/>
    <w:tmpl w:val="0388E2D2"/>
    <w:lvl w:ilvl="0" w:tplc="68E49260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 w15:restartNumberingAfterBreak="0">
    <w:nsid w:val="3AD53FB7"/>
    <w:multiLevelType w:val="hybridMultilevel"/>
    <w:tmpl w:val="2C5E57F0"/>
    <w:lvl w:ilvl="0" w:tplc="DFBA5BC6">
      <w:start w:val="15"/>
      <w:numFmt w:val="bullet"/>
      <w:lvlText w:val="-"/>
      <w:lvlJc w:val="left"/>
      <w:pPr>
        <w:ind w:left="2385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3105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825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4545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5265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985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6705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7425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8145" w:hanging="360"/>
      </w:pPr>
      <w:rPr>
        <w:rFonts w:hint="default" w:ascii="Wingdings" w:hAnsi="Wingdings"/>
      </w:rPr>
    </w:lvl>
  </w:abstractNum>
  <w:abstractNum w:abstractNumId="12" w15:restartNumberingAfterBreak="0">
    <w:nsid w:val="44152727"/>
    <w:multiLevelType w:val="hybridMultilevel"/>
    <w:tmpl w:val="71FC2900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38C6491"/>
    <w:multiLevelType w:val="hybridMultilevel"/>
    <w:tmpl w:val="C89A4272"/>
    <w:lvl w:ilvl="0" w:tplc="04060001">
      <w:start w:val="1"/>
      <w:numFmt w:val="bullet"/>
      <w:lvlText w:val=""/>
      <w:lvlJc w:val="left"/>
      <w:pPr>
        <w:ind w:left="2025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hint="default" w:ascii="Wingdings" w:hAnsi="Wingdings"/>
      </w:rPr>
    </w:lvl>
  </w:abstractNum>
  <w:abstractNum w:abstractNumId="14" w15:restartNumberingAfterBreak="0">
    <w:nsid w:val="58E05C18"/>
    <w:multiLevelType w:val="hybridMultilevel"/>
    <w:tmpl w:val="1298A5CC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E0A6DC9"/>
    <w:multiLevelType w:val="hybridMultilevel"/>
    <w:tmpl w:val="16AC0CF6"/>
    <w:lvl w:ilvl="0" w:tplc="04060001">
      <w:start w:val="1"/>
      <w:numFmt w:val="bullet"/>
      <w:lvlText w:val=""/>
      <w:lvlJc w:val="left"/>
      <w:pPr>
        <w:ind w:left="1664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num w:numId="17">
    <w:abstractNumId w:val="16"/>
  </w:num>
  <w:num w:numId="1" w16cid:durableId="1285041913">
    <w:abstractNumId w:val="0"/>
  </w:num>
  <w:num w:numId="2" w16cid:durableId="171070358">
    <w:abstractNumId w:val="2"/>
  </w:num>
  <w:num w:numId="3" w16cid:durableId="1723675530">
    <w:abstractNumId w:val="6"/>
  </w:num>
  <w:num w:numId="4" w16cid:durableId="418603896">
    <w:abstractNumId w:val="1"/>
  </w:num>
  <w:num w:numId="5" w16cid:durableId="997074193">
    <w:abstractNumId w:val="14"/>
  </w:num>
  <w:num w:numId="6" w16cid:durableId="937061744">
    <w:abstractNumId w:val="4"/>
  </w:num>
  <w:num w:numId="7" w16cid:durableId="1889339226">
    <w:abstractNumId w:val="12"/>
  </w:num>
  <w:num w:numId="8" w16cid:durableId="1764448293">
    <w:abstractNumId w:val="15"/>
  </w:num>
  <w:num w:numId="9" w16cid:durableId="1464496570">
    <w:abstractNumId w:val="9"/>
  </w:num>
  <w:num w:numId="10" w16cid:durableId="840311199">
    <w:abstractNumId w:val="3"/>
  </w:num>
  <w:num w:numId="11" w16cid:durableId="434982925">
    <w:abstractNumId w:val="13"/>
  </w:num>
  <w:num w:numId="12" w16cid:durableId="1371765986">
    <w:abstractNumId w:val="7"/>
  </w:num>
  <w:num w:numId="13" w16cid:durableId="828179375">
    <w:abstractNumId w:val="11"/>
  </w:num>
  <w:num w:numId="14" w16cid:durableId="419373679">
    <w:abstractNumId w:val="10"/>
  </w:num>
  <w:num w:numId="15" w16cid:durableId="1017384387">
    <w:abstractNumId w:val="8"/>
  </w:num>
  <w:num w:numId="16" w16cid:durableId="871498782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24"/>
    <w:rsid w:val="00013975"/>
    <w:rsid w:val="000163D0"/>
    <w:rsid w:val="00041373"/>
    <w:rsid w:val="00050231"/>
    <w:rsid w:val="00051BC4"/>
    <w:rsid w:val="000A43DF"/>
    <w:rsid w:val="000A4D1E"/>
    <w:rsid w:val="000D4D73"/>
    <w:rsid w:val="000E5DEB"/>
    <w:rsid w:val="000F29E6"/>
    <w:rsid w:val="000F45D0"/>
    <w:rsid w:val="000F5693"/>
    <w:rsid w:val="000F6C63"/>
    <w:rsid w:val="00103DA4"/>
    <w:rsid w:val="00112722"/>
    <w:rsid w:val="0013032B"/>
    <w:rsid w:val="001470CE"/>
    <w:rsid w:val="00152AF0"/>
    <w:rsid w:val="001930EE"/>
    <w:rsid w:val="0019314C"/>
    <w:rsid w:val="001B584D"/>
    <w:rsid w:val="001B6092"/>
    <w:rsid w:val="001C2A64"/>
    <w:rsid w:val="001C322A"/>
    <w:rsid w:val="001E0363"/>
    <w:rsid w:val="001E1814"/>
    <w:rsid w:val="001E3AD2"/>
    <w:rsid w:val="00207A56"/>
    <w:rsid w:val="00210723"/>
    <w:rsid w:val="002217F2"/>
    <w:rsid w:val="0029227D"/>
    <w:rsid w:val="002A42BC"/>
    <w:rsid w:val="002F7304"/>
    <w:rsid w:val="003064E9"/>
    <w:rsid w:val="00306EF2"/>
    <w:rsid w:val="00310034"/>
    <w:rsid w:val="003427B2"/>
    <w:rsid w:val="0034740B"/>
    <w:rsid w:val="003D44FC"/>
    <w:rsid w:val="003E519C"/>
    <w:rsid w:val="00405AD6"/>
    <w:rsid w:val="00417BBF"/>
    <w:rsid w:val="0044457C"/>
    <w:rsid w:val="004466E4"/>
    <w:rsid w:val="00471D9E"/>
    <w:rsid w:val="00473A55"/>
    <w:rsid w:val="004A5E12"/>
    <w:rsid w:val="004A63D3"/>
    <w:rsid w:val="004A7DBE"/>
    <w:rsid w:val="004B59C1"/>
    <w:rsid w:val="004C5CE6"/>
    <w:rsid w:val="004E190E"/>
    <w:rsid w:val="0051441A"/>
    <w:rsid w:val="0051556F"/>
    <w:rsid w:val="0056457F"/>
    <w:rsid w:val="00591074"/>
    <w:rsid w:val="005C32A7"/>
    <w:rsid w:val="005D746A"/>
    <w:rsid w:val="005F7CDD"/>
    <w:rsid w:val="0060107D"/>
    <w:rsid w:val="0060335E"/>
    <w:rsid w:val="00610EE9"/>
    <w:rsid w:val="006204DD"/>
    <w:rsid w:val="00642A68"/>
    <w:rsid w:val="00655BBF"/>
    <w:rsid w:val="006A798E"/>
    <w:rsid w:val="006C6ABD"/>
    <w:rsid w:val="006F3EE9"/>
    <w:rsid w:val="006F5C73"/>
    <w:rsid w:val="00701C2E"/>
    <w:rsid w:val="00725044"/>
    <w:rsid w:val="00744621"/>
    <w:rsid w:val="007652F1"/>
    <w:rsid w:val="007A0C70"/>
    <w:rsid w:val="007C372C"/>
    <w:rsid w:val="007D13BC"/>
    <w:rsid w:val="007E4854"/>
    <w:rsid w:val="00827349"/>
    <w:rsid w:val="00881B2A"/>
    <w:rsid w:val="008A0EAD"/>
    <w:rsid w:val="008A1FA4"/>
    <w:rsid w:val="008A69CF"/>
    <w:rsid w:val="008B0238"/>
    <w:rsid w:val="008B727E"/>
    <w:rsid w:val="008F43FE"/>
    <w:rsid w:val="00905AEF"/>
    <w:rsid w:val="009118E8"/>
    <w:rsid w:val="00920A11"/>
    <w:rsid w:val="00995BD6"/>
    <w:rsid w:val="009A170A"/>
    <w:rsid w:val="00A05D53"/>
    <w:rsid w:val="00A5613C"/>
    <w:rsid w:val="00A667B2"/>
    <w:rsid w:val="00A85186"/>
    <w:rsid w:val="00A917AF"/>
    <w:rsid w:val="00AF2755"/>
    <w:rsid w:val="00AF7E72"/>
    <w:rsid w:val="00B06EB4"/>
    <w:rsid w:val="00B15314"/>
    <w:rsid w:val="00B212B8"/>
    <w:rsid w:val="00B247E2"/>
    <w:rsid w:val="00B27E02"/>
    <w:rsid w:val="00B52C24"/>
    <w:rsid w:val="00B54FD3"/>
    <w:rsid w:val="00B573F9"/>
    <w:rsid w:val="00B57A7B"/>
    <w:rsid w:val="00B77883"/>
    <w:rsid w:val="00B93C84"/>
    <w:rsid w:val="00BA75D6"/>
    <w:rsid w:val="00BB3BF1"/>
    <w:rsid w:val="00BB7E02"/>
    <w:rsid w:val="00BC10B5"/>
    <w:rsid w:val="00BC1646"/>
    <w:rsid w:val="00BC2BA0"/>
    <w:rsid w:val="00BE5335"/>
    <w:rsid w:val="00BE74C3"/>
    <w:rsid w:val="00BF7A64"/>
    <w:rsid w:val="00C2561E"/>
    <w:rsid w:val="00C33827"/>
    <w:rsid w:val="00C37847"/>
    <w:rsid w:val="00C4296F"/>
    <w:rsid w:val="00C54793"/>
    <w:rsid w:val="00C63326"/>
    <w:rsid w:val="00CA24A3"/>
    <w:rsid w:val="00CD2262"/>
    <w:rsid w:val="00D1571F"/>
    <w:rsid w:val="00D17A4B"/>
    <w:rsid w:val="00D359D5"/>
    <w:rsid w:val="00D44FDD"/>
    <w:rsid w:val="00D50A58"/>
    <w:rsid w:val="00D53E97"/>
    <w:rsid w:val="00D60927"/>
    <w:rsid w:val="00D64987"/>
    <w:rsid w:val="00D82FCC"/>
    <w:rsid w:val="00D90D15"/>
    <w:rsid w:val="00DA33CE"/>
    <w:rsid w:val="00DE71BB"/>
    <w:rsid w:val="00E060C6"/>
    <w:rsid w:val="00E15DC8"/>
    <w:rsid w:val="00E3212A"/>
    <w:rsid w:val="00E37E8D"/>
    <w:rsid w:val="00E63E9E"/>
    <w:rsid w:val="00E91C3D"/>
    <w:rsid w:val="00E92109"/>
    <w:rsid w:val="00E94210"/>
    <w:rsid w:val="00E96124"/>
    <w:rsid w:val="00EA2B95"/>
    <w:rsid w:val="00EB6EB3"/>
    <w:rsid w:val="00EC08E2"/>
    <w:rsid w:val="00EC1F0E"/>
    <w:rsid w:val="00EF5509"/>
    <w:rsid w:val="00EF6987"/>
    <w:rsid w:val="00F03925"/>
    <w:rsid w:val="00F12C31"/>
    <w:rsid w:val="00F50F00"/>
    <w:rsid w:val="00F55A19"/>
    <w:rsid w:val="00F7672E"/>
    <w:rsid w:val="00F8307C"/>
    <w:rsid w:val="00F867F5"/>
    <w:rsid w:val="00F910ED"/>
    <w:rsid w:val="00FA50CD"/>
    <w:rsid w:val="00FE21AB"/>
    <w:rsid w:val="00FE5370"/>
    <w:rsid w:val="00FF29E2"/>
    <w:rsid w:val="0159C3FE"/>
    <w:rsid w:val="026F03C4"/>
    <w:rsid w:val="02A97924"/>
    <w:rsid w:val="02B9E7F6"/>
    <w:rsid w:val="02CA2C56"/>
    <w:rsid w:val="0384AC41"/>
    <w:rsid w:val="03912AAE"/>
    <w:rsid w:val="056EA8A1"/>
    <w:rsid w:val="05934837"/>
    <w:rsid w:val="05A1E778"/>
    <w:rsid w:val="06424602"/>
    <w:rsid w:val="075E6515"/>
    <w:rsid w:val="076CCE2A"/>
    <w:rsid w:val="083D540D"/>
    <w:rsid w:val="0920B604"/>
    <w:rsid w:val="097C7598"/>
    <w:rsid w:val="09AA306A"/>
    <w:rsid w:val="09CF4A03"/>
    <w:rsid w:val="0AB48B09"/>
    <w:rsid w:val="0FC5FEBA"/>
    <w:rsid w:val="0FDA6F4C"/>
    <w:rsid w:val="106E7C91"/>
    <w:rsid w:val="108824D3"/>
    <w:rsid w:val="117E1CFD"/>
    <w:rsid w:val="119BD7E6"/>
    <w:rsid w:val="11A4B899"/>
    <w:rsid w:val="11E0E328"/>
    <w:rsid w:val="11FEA80B"/>
    <w:rsid w:val="120A4CF2"/>
    <w:rsid w:val="1260DB26"/>
    <w:rsid w:val="1365CCC2"/>
    <w:rsid w:val="137CB389"/>
    <w:rsid w:val="13E1FBFD"/>
    <w:rsid w:val="14010DA4"/>
    <w:rsid w:val="14A0A4DF"/>
    <w:rsid w:val="14A1930A"/>
    <w:rsid w:val="151883EA"/>
    <w:rsid w:val="16936D1C"/>
    <w:rsid w:val="192854C7"/>
    <w:rsid w:val="19D2CCB0"/>
    <w:rsid w:val="19FA8BDB"/>
    <w:rsid w:val="1B42FC38"/>
    <w:rsid w:val="1D1F66CD"/>
    <w:rsid w:val="1F1E2B49"/>
    <w:rsid w:val="1FAE08D8"/>
    <w:rsid w:val="1FBBD923"/>
    <w:rsid w:val="1FCD8851"/>
    <w:rsid w:val="2017B964"/>
    <w:rsid w:val="211CE893"/>
    <w:rsid w:val="2149D939"/>
    <w:rsid w:val="217EA8C2"/>
    <w:rsid w:val="2276F2C2"/>
    <w:rsid w:val="22C65F89"/>
    <w:rsid w:val="23084DE0"/>
    <w:rsid w:val="2329619B"/>
    <w:rsid w:val="234FC864"/>
    <w:rsid w:val="261D4A5C"/>
    <w:rsid w:val="2656F8EA"/>
    <w:rsid w:val="27B91ABD"/>
    <w:rsid w:val="27DE1C5D"/>
    <w:rsid w:val="282E3489"/>
    <w:rsid w:val="29C9DC23"/>
    <w:rsid w:val="2B610D88"/>
    <w:rsid w:val="2CCD1DE0"/>
    <w:rsid w:val="2D2D443B"/>
    <w:rsid w:val="2E1D2981"/>
    <w:rsid w:val="2E91496C"/>
    <w:rsid w:val="2ED29085"/>
    <w:rsid w:val="2F3C4D6D"/>
    <w:rsid w:val="2FCD200B"/>
    <w:rsid w:val="30C5BFE0"/>
    <w:rsid w:val="3108DF03"/>
    <w:rsid w:val="319EBFAA"/>
    <w:rsid w:val="32329C3D"/>
    <w:rsid w:val="32ACBFFA"/>
    <w:rsid w:val="32BE3B46"/>
    <w:rsid w:val="330E688D"/>
    <w:rsid w:val="3315EC98"/>
    <w:rsid w:val="33343D51"/>
    <w:rsid w:val="3426D491"/>
    <w:rsid w:val="357DC635"/>
    <w:rsid w:val="35A0C270"/>
    <w:rsid w:val="35C49E2A"/>
    <w:rsid w:val="365A775F"/>
    <w:rsid w:val="37613C50"/>
    <w:rsid w:val="37A9FFA4"/>
    <w:rsid w:val="38F0CCCF"/>
    <w:rsid w:val="3A0C02BB"/>
    <w:rsid w:val="3A4CA5BD"/>
    <w:rsid w:val="3BE179DF"/>
    <w:rsid w:val="3C7DBD15"/>
    <w:rsid w:val="3C9174D3"/>
    <w:rsid w:val="3CAEA020"/>
    <w:rsid w:val="3D050240"/>
    <w:rsid w:val="3DBD52A3"/>
    <w:rsid w:val="3E12752C"/>
    <w:rsid w:val="3E32657F"/>
    <w:rsid w:val="3EFD53BD"/>
    <w:rsid w:val="3F9DEDEA"/>
    <w:rsid w:val="3FC597BF"/>
    <w:rsid w:val="40392CAB"/>
    <w:rsid w:val="403EB43D"/>
    <w:rsid w:val="42E4EF73"/>
    <w:rsid w:val="43BAB476"/>
    <w:rsid w:val="445E19B6"/>
    <w:rsid w:val="463D7764"/>
    <w:rsid w:val="46573F1A"/>
    <w:rsid w:val="46D4FD7B"/>
    <w:rsid w:val="47B86096"/>
    <w:rsid w:val="4826C56C"/>
    <w:rsid w:val="4876E1B5"/>
    <w:rsid w:val="498A07E8"/>
    <w:rsid w:val="4AF00158"/>
    <w:rsid w:val="4B5E9CE2"/>
    <w:rsid w:val="4BC74767"/>
    <w:rsid w:val="4C14B356"/>
    <w:rsid w:val="4C1B8CCF"/>
    <w:rsid w:val="4C9E48FA"/>
    <w:rsid w:val="4D7F94AC"/>
    <w:rsid w:val="4DA57000"/>
    <w:rsid w:val="4DC31763"/>
    <w:rsid w:val="4EB4F6F0"/>
    <w:rsid w:val="4F1EEF26"/>
    <w:rsid w:val="4F388490"/>
    <w:rsid w:val="4F7C9CF7"/>
    <w:rsid w:val="503179AA"/>
    <w:rsid w:val="517BDCB0"/>
    <w:rsid w:val="5336B2FB"/>
    <w:rsid w:val="53BFED50"/>
    <w:rsid w:val="53D5ADD3"/>
    <w:rsid w:val="5410F430"/>
    <w:rsid w:val="552A1FB6"/>
    <w:rsid w:val="55717E34"/>
    <w:rsid w:val="55ACC491"/>
    <w:rsid w:val="56288386"/>
    <w:rsid w:val="56F20B35"/>
    <w:rsid w:val="56FF48C7"/>
    <w:rsid w:val="57FDA1CA"/>
    <w:rsid w:val="59696CD5"/>
    <w:rsid w:val="597AFFED"/>
    <w:rsid w:val="5A44EF57"/>
    <w:rsid w:val="5A6ACAAB"/>
    <w:rsid w:val="5B2B67EF"/>
    <w:rsid w:val="5B7C777E"/>
    <w:rsid w:val="5BE66601"/>
    <w:rsid w:val="5CB68C7F"/>
    <w:rsid w:val="5CE3DEED"/>
    <w:rsid w:val="5E40123E"/>
    <w:rsid w:val="5E7FAF4E"/>
    <w:rsid w:val="5F031167"/>
    <w:rsid w:val="60E6BA12"/>
    <w:rsid w:val="60F026EA"/>
    <w:rsid w:val="62364356"/>
    <w:rsid w:val="65056FE4"/>
    <w:rsid w:val="651ADAED"/>
    <w:rsid w:val="65C60D28"/>
    <w:rsid w:val="68C70192"/>
    <w:rsid w:val="698FF127"/>
    <w:rsid w:val="69D8E107"/>
    <w:rsid w:val="6B6A9CF8"/>
    <w:rsid w:val="6BFED108"/>
    <w:rsid w:val="6C3AC625"/>
    <w:rsid w:val="6C6C8899"/>
    <w:rsid w:val="6CB63AB8"/>
    <w:rsid w:val="6CC80057"/>
    <w:rsid w:val="6CD0B1FF"/>
    <w:rsid w:val="6D644866"/>
    <w:rsid w:val="6DFB3C48"/>
    <w:rsid w:val="6E520B19"/>
    <w:rsid w:val="6E811A01"/>
    <w:rsid w:val="6E81DA85"/>
    <w:rsid w:val="6F58A3DA"/>
    <w:rsid w:val="703E0E1B"/>
    <w:rsid w:val="71808E48"/>
    <w:rsid w:val="725ECFF3"/>
    <w:rsid w:val="729753B0"/>
    <w:rsid w:val="72CBB9C2"/>
    <w:rsid w:val="72F045B5"/>
    <w:rsid w:val="7378144B"/>
    <w:rsid w:val="73A49A35"/>
    <w:rsid w:val="74096BF4"/>
    <w:rsid w:val="75E8CBC9"/>
    <w:rsid w:val="76A442F0"/>
    <w:rsid w:val="76AA3B3F"/>
    <w:rsid w:val="784579C7"/>
    <w:rsid w:val="79325026"/>
    <w:rsid w:val="79827E1E"/>
    <w:rsid w:val="79FE362F"/>
    <w:rsid w:val="7AF8E18D"/>
    <w:rsid w:val="7BD92657"/>
    <w:rsid w:val="7C86A732"/>
    <w:rsid w:val="7DA4ECB5"/>
    <w:rsid w:val="7DD60800"/>
    <w:rsid w:val="7F05EA35"/>
    <w:rsid w:val="7F71D861"/>
    <w:rsid w:val="7F7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3600"/>
  <w15:chartTrackingRefBased/>
  <w15:docId w15:val="{A85E7D77-AE17-4516-B145-D0DB8D0E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6124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D44FDD"/>
    <w:pPr>
      <w:spacing w:after="0" w:line="240" w:lineRule="auto"/>
    </w:pPr>
    <w:rPr>
      <w:sz w:val="20"/>
      <w:szCs w:val="20"/>
    </w:rPr>
  </w:style>
  <w:style w:type="character" w:styleId="FodnotetekstTegn" w:customStyle="1">
    <w:name w:val="Fodnotetekst Tegn"/>
    <w:basedOn w:val="Standardskrifttypeiafsnit"/>
    <w:link w:val="Fodnotetekst"/>
    <w:uiPriority w:val="99"/>
    <w:semiHidden/>
    <w:rsid w:val="00D44FD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44FDD"/>
    <w:rPr>
      <w:vertAlign w:val="superscript"/>
    </w:rPr>
  </w:style>
  <w:style w:type="paragraph" w:styleId="Sidehoved">
    <w:name w:val="header"/>
    <w:basedOn w:val="Normal"/>
    <w:link w:val="SidehovedTegn"/>
    <w:uiPriority w:val="99"/>
    <w:semiHidden/>
    <w:unhideWhenUsed/>
    <w:rsid w:val="00C54793"/>
    <w:pPr>
      <w:tabs>
        <w:tab w:val="center" w:pos="4680"/>
        <w:tab w:val="right" w:pos="9360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semiHidden/>
    <w:rsid w:val="000F29E6"/>
  </w:style>
  <w:style w:type="paragraph" w:styleId="Sidefod">
    <w:name w:val="footer"/>
    <w:basedOn w:val="Normal"/>
    <w:link w:val="SidefodTegn"/>
    <w:uiPriority w:val="99"/>
    <w:semiHidden/>
    <w:unhideWhenUsed/>
    <w:rsid w:val="00C54793"/>
    <w:pPr>
      <w:tabs>
        <w:tab w:val="center" w:pos="4680"/>
        <w:tab w:val="right" w:pos="9360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semiHidden/>
    <w:rsid w:val="000F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0c48bd1c2aae43ef" /><Relationship Type="http://schemas.microsoft.com/office/2011/relationships/commentsExtended" Target="commentsExtended.xml" Id="R76066e351e694054" /><Relationship Type="http://schemas.microsoft.com/office/2016/09/relationships/commentsIds" Target="commentsIds.xml" Id="R7df58f3a30a24e2a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cffa39-3c87-404f-8f84-ca5bae9acb9d">
      <Terms xmlns="http://schemas.microsoft.com/office/infopath/2007/PartnerControls"/>
    </lcf76f155ced4ddcb4097134ff3c332f>
    <STATUS xmlns="5fcffa39-3c87-404f-8f84-ca5bae9acb9d">Gældende</STATUS>
    <TaxCatchAll xmlns="edf251ea-4567-4d69-97e3-f97b287a10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656F16A3A364895F6EED3D1355463" ma:contentTypeVersion="15" ma:contentTypeDescription="Create a new document." ma:contentTypeScope="" ma:versionID="99433cffbe2c57e7cbc6b5f1a7bb4047">
  <xsd:schema xmlns:xsd="http://www.w3.org/2001/XMLSchema" xmlns:xs="http://www.w3.org/2001/XMLSchema" xmlns:p="http://schemas.microsoft.com/office/2006/metadata/properties" xmlns:ns2="5fcffa39-3c87-404f-8f84-ca5bae9acb9d" xmlns:ns3="edf251ea-4567-4d69-97e3-f97b287a10a7" targetNamespace="http://schemas.microsoft.com/office/2006/metadata/properties" ma:root="true" ma:fieldsID="98c8126e028663942d94f071674b8285" ns2:_="" ns3:_="">
    <xsd:import namespace="5fcffa39-3c87-404f-8f84-ca5bae9acb9d"/>
    <xsd:import namespace="edf251ea-4567-4d69-97e3-f97b287a1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ffa39-3c87-404f-8f84-ca5bae9ac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68a91c3-4811-4dec-8a56-c1a29b3f3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0" nillable="true" ma:displayName="STATUS" ma:default="Gældende" ma:description="Dokumentstatus" ma:format="Dropdown" ma:internalName="STATU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251ea-4567-4d69-97e3-f97b287a1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7aa1c19-8fb8-4f48-9480-5dbb8de30e47}" ma:internalName="TaxCatchAll" ma:showField="CatchAllData" ma:web="edf251ea-4567-4d69-97e3-f97b287a1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46E3C-85A8-4B55-AB63-962F67AD2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BE666-7146-4B30-AB91-91D773370BCE}">
  <ds:schemaRefs>
    <ds:schemaRef ds:uri="http://schemas.microsoft.com/office/2006/metadata/properties"/>
    <ds:schemaRef ds:uri="http://schemas.microsoft.com/office/infopath/2007/PartnerControls"/>
    <ds:schemaRef ds:uri="5fcffa39-3c87-404f-8f84-ca5bae9acb9d"/>
    <ds:schemaRef ds:uri="edf251ea-4567-4d69-97e3-f97b287a10a7"/>
  </ds:schemaRefs>
</ds:datastoreItem>
</file>

<file path=customXml/itemProps3.xml><?xml version="1.0" encoding="utf-8"?>
<ds:datastoreItem xmlns:ds="http://schemas.openxmlformats.org/officeDocument/2006/customXml" ds:itemID="{278C294F-F928-483F-A98E-18131F5C0BB8}"/>
</file>

<file path=customXml/itemProps4.xml><?xml version="1.0" encoding="utf-8"?>
<ds:datastoreItem xmlns:ds="http://schemas.openxmlformats.org/officeDocument/2006/customXml" ds:itemID="{2770EF93-C1F9-44B7-A72E-A3D30D51C57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Jakob Simonsen</dc:creator>
  <keywords/>
  <dc:description/>
  <lastModifiedBy>Jakob Simonsen</lastModifiedBy>
  <revision>43</revision>
  <dcterms:created xsi:type="dcterms:W3CDTF">2023-09-08T11:43:00.0000000Z</dcterms:created>
  <dcterms:modified xsi:type="dcterms:W3CDTF">2023-10-03T11:13:14.1976381Z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0x010100A29656F16A3A364895F6EED3D1355463</vt:lpwstr>
  </property>
  <property fmtid="{D5CDD505-2E9C-101B-9397-08002B2CF9AE}" pid="3" name="MediaServiceImageTags">
    <vt:lpwstr/>
  </property>
</Properties>
</file>